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717CED68">
            <wp:simplePos x="0" y="0"/>
            <wp:positionH relativeFrom="column">
              <wp:posOffset>319405</wp:posOffset>
            </wp:positionH>
            <wp:positionV relativeFrom="paragraph">
              <wp:posOffset>-433070</wp:posOffset>
            </wp:positionV>
            <wp:extent cx="438150" cy="580611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76827326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940-01/23-01/18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2103-4-02-25-15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03.04.2025.</w:t>
      </w:r>
    </w:p>
    <w:p w14:paraId="61BDC295" w14:textId="77777777" w:rsidR="00AB7214" w:rsidRPr="001A3659" w:rsidRDefault="00AB7214" w:rsidP="00AB7214">
      <w:pPr>
        <w:rPr>
          <w:rFonts w:cstheme="minorHAnsi"/>
          <w:sz w:val="24"/>
          <w:szCs w:val="24"/>
        </w:rPr>
      </w:pPr>
    </w:p>
    <w:p w14:paraId="47DEB215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84204194"/>
      <w:r w:rsidRPr="00AB7214">
        <w:rPr>
          <w:rFonts w:eastAsia="Times New Roman" w:cstheme="minorHAnsi"/>
          <w:sz w:val="24"/>
          <w:szCs w:val="24"/>
          <w:lang w:eastAsia="hr-HR"/>
        </w:rPr>
        <w:t xml:space="preserve">Na temelju točke 2. Odluke o prodaji nekretnina u vlasništvu Grada Garešnice, KLASA: 940-01/23-01/18, URBROJ: 2103-4-02-23-1 od 03. srpnja 2023. godine i članka 53. Statuta Grada Garešnice („Službeni glasnik Grada Garešnice“, broj 2/21), gradonačelnik Grada Garešnice </w:t>
      </w:r>
      <w:r w:rsidRPr="00AB721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objavljuje</w:t>
      </w:r>
    </w:p>
    <w:p w14:paraId="665D7B5C" w14:textId="77777777" w:rsid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6A6270" w14:textId="77777777" w:rsidR="003C474D" w:rsidRPr="00AB7214" w:rsidRDefault="003C474D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668ED0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                                  P O N O V L J E N I   J A V N I   N A T J E Č A J</w:t>
      </w:r>
    </w:p>
    <w:p w14:paraId="1C81CB0F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3A57BDEA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31D8E14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2FE06777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Predmet ponovljenog</w:t>
      </w:r>
      <w:r w:rsidRPr="00AB7214">
        <w:rPr>
          <w:rFonts w:eastAsia="Times New Roman" w:cstheme="minorHAnsi"/>
          <w:sz w:val="24"/>
          <w:szCs w:val="24"/>
          <w:lang w:eastAsia="hr-HR"/>
        </w:rPr>
        <w:t xml:space="preserve"> javnog natječaja je prodaja nekretnina u vlasništvu Grada Garešnice koje su upisane kod Općinskog suda u Bjelovaru, Stalna služba u Garešnici, Zemljišnoknjižni odjel u Garešnici i to kako slijedi: </w:t>
      </w:r>
    </w:p>
    <w:p w14:paraId="4EEDFDAC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B29873A" w14:textId="77777777" w:rsidR="00AB7214" w:rsidRPr="00AB7214" w:rsidRDefault="00AB7214" w:rsidP="00AB7214">
      <w:pPr>
        <w:pStyle w:val="Odlomakpopisa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AB7214">
        <w:rPr>
          <w:rFonts w:cstheme="minorHAnsi"/>
          <w:b/>
          <w:bCs/>
          <w:sz w:val="24"/>
          <w:szCs w:val="24"/>
        </w:rPr>
        <w:t>nekretnine upisane u zk.ul.br. 460 k.o. Bršljanica:</w:t>
      </w:r>
    </w:p>
    <w:p w14:paraId="23358A73" w14:textId="6D7A2F61" w:rsidR="00AB7214" w:rsidRPr="00AB7214" w:rsidRDefault="00AB7214" w:rsidP="00AB7214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k.č.br. 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>556/3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>oranica Mala Bršljanica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 xml:space="preserve">      83 čhv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</w:p>
    <w:p w14:paraId="580D111A" w14:textId="77777777" w:rsidR="00AB7214" w:rsidRPr="00AB7214" w:rsidRDefault="00AB7214" w:rsidP="00AB7214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k.č.br. 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>557/1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>oranica Mala Bršljanica               129 čhv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</w:p>
    <w:p w14:paraId="0855FC8C" w14:textId="77777777" w:rsidR="00AB7214" w:rsidRPr="00AB7214" w:rsidRDefault="00AB7214" w:rsidP="00AB7214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k.č.br. 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>569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>oranica Mala Bršljanica               183 čhv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</w:p>
    <w:p w14:paraId="65C64220" w14:textId="14665542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             k.č.br.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>570/1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>oranica Mala Bršljanica                830 čhv</w:t>
      </w:r>
    </w:p>
    <w:p w14:paraId="01E3B978" w14:textId="77777777" w:rsidR="00AB7214" w:rsidRPr="00AB7214" w:rsidRDefault="00AB7214" w:rsidP="00AB7214">
      <w:pPr>
        <w:rPr>
          <w:rFonts w:cstheme="minorHAnsi"/>
          <w:sz w:val="24"/>
          <w:szCs w:val="24"/>
        </w:rPr>
      </w:pPr>
    </w:p>
    <w:p w14:paraId="184EDD07" w14:textId="77777777" w:rsidR="00AB7214" w:rsidRPr="00AB7214" w:rsidRDefault="00AB7214" w:rsidP="00AB7214">
      <w:pPr>
        <w:jc w:val="both"/>
        <w:rPr>
          <w:rFonts w:cstheme="minorHAnsi"/>
          <w:sz w:val="24"/>
          <w:szCs w:val="24"/>
        </w:rPr>
      </w:pPr>
      <w:r w:rsidRPr="00AB7214">
        <w:rPr>
          <w:rFonts w:cstheme="minorHAnsi"/>
          <w:sz w:val="24"/>
          <w:szCs w:val="24"/>
        </w:rPr>
        <w:t>Čestice navedene pod rednim brojem 1. prodaju se zajedno jer predstavljaju cjelinu.</w:t>
      </w:r>
    </w:p>
    <w:p w14:paraId="2482245F" w14:textId="77777777" w:rsidR="00AB7214" w:rsidRPr="00AB7214" w:rsidRDefault="00AB7214" w:rsidP="00AB7214">
      <w:pPr>
        <w:jc w:val="both"/>
        <w:rPr>
          <w:rFonts w:cstheme="minorHAnsi"/>
          <w:sz w:val="24"/>
          <w:szCs w:val="24"/>
        </w:rPr>
      </w:pPr>
      <w:r w:rsidRPr="00AB7214">
        <w:rPr>
          <w:rFonts w:cstheme="minorHAnsi"/>
          <w:sz w:val="24"/>
          <w:szCs w:val="24"/>
        </w:rPr>
        <w:t xml:space="preserve">Početna cijena za nekretnine pod rednim brojem 1. iznosi: </w:t>
      </w:r>
      <w:r w:rsidRPr="00AB7214">
        <w:rPr>
          <w:rFonts w:cstheme="minorHAnsi"/>
          <w:b/>
          <w:bCs/>
          <w:sz w:val="24"/>
          <w:szCs w:val="24"/>
        </w:rPr>
        <w:t>1.500,00 EUR-a.</w:t>
      </w:r>
      <w:r w:rsidRPr="00AB7214">
        <w:rPr>
          <w:rFonts w:cstheme="minorHAnsi"/>
          <w:b/>
          <w:bCs/>
          <w:sz w:val="24"/>
          <w:szCs w:val="24"/>
        </w:rPr>
        <w:tab/>
      </w:r>
      <w:r w:rsidRPr="00AB7214">
        <w:rPr>
          <w:rFonts w:cstheme="minorHAnsi"/>
          <w:sz w:val="24"/>
          <w:szCs w:val="24"/>
        </w:rPr>
        <w:t xml:space="preserve">             </w:t>
      </w:r>
    </w:p>
    <w:p w14:paraId="2FBA1E4A" w14:textId="77777777" w:rsidR="00AB7214" w:rsidRPr="00AB7214" w:rsidRDefault="00AB7214" w:rsidP="00AB7214">
      <w:pPr>
        <w:jc w:val="both"/>
        <w:rPr>
          <w:rFonts w:cstheme="minorHAnsi"/>
          <w:sz w:val="24"/>
          <w:szCs w:val="24"/>
        </w:rPr>
      </w:pPr>
      <w:bookmarkStart w:id="1" w:name="_Hlk140053931"/>
      <w:r w:rsidRPr="00AB7214">
        <w:rPr>
          <w:rFonts w:cstheme="minorHAnsi"/>
          <w:sz w:val="24"/>
          <w:szCs w:val="24"/>
        </w:rPr>
        <w:t>Najpovoljniji ponuditelj, pored kupoprodajne cijene, snosi i trošak izrade procjembenog elaborata u iznosu od 1.015,00 EUR, za koji će se uvećati postignuta kupoprodajna cijena iz najpovoljnije ponude.</w:t>
      </w:r>
      <w:bookmarkEnd w:id="1"/>
    </w:p>
    <w:p w14:paraId="1228C531" w14:textId="77777777" w:rsidR="00AB7214" w:rsidRPr="00AB7214" w:rsidRDefault="00AB7214" w:rsidP="00AB7214">
      <w:pPr>
        <w:jc w:val="both"/>
        <w:rPr>
          <w:rFonts w:cstheme="minorHAnsi"/>
          <w:sz w:val="24"/>
          <w:szCs w:val="24"/>
        </w:rPr>
      </w:pPr>
    </w:p>
    <w:p w14:paraId="4121A724" w14:textId="77777777" w:rsidR="00AB7214" w:rsidRPr="00AB7214" w:rsidRDefault="00AB7214" w:rsidP="00AB7214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7214">
        <w:rPr>
          <w:rFonts w:cstheme="minorHAnsi"/>
          <w:b/>
          <w:bCs/>
          <w:sz w:val="24"/>
          <w:szCs w:val="24"/>
        </w:rPr>
        <w:t>nekretnine upisane u zk.ul.br. 404 k.o. Dišnik:</w:t>
      </w:r>
    </w:p>
    <w:p w14:paraId="4315EEB6" w14:textId="77777777" w:rsidR="00AB7214" w:rsidRPr="00AB7214" w:rsidRDefault="00AB7214" w:rsidP="00AB7214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AB7214">
        <w:rPr>
          <w:rFonts w:cstheme="minorHAnsi"/>
          <w:sz w:val="24"/>
          <w:szCs w:val="24"/>
        </w:rPr>
        <w:t xml:space="preserve">       k.č.br. </w:t>
      </w:r>
      <w:r w:rsidRPr="00AB7214">
        <w:rPr>
          <w:rFonts w:cstheme="minorHAnsi"/>
          <w:sz w:val="24"/>
          <w:szCs w:val="24"/>
        </w:rPr>
        <w:tab/>
      </w:r>
      <w:r w:rsidRPr="00AB7214">
        <w:rPr>
          <w:rFonts w:cstheme="minorHAnsi"/>
          <w:sz w:val="24"/>
          <w:szCs w:val="24"/>
        </w:rPr>
        <w:tab/>
        <w:t>1000/8</w:t>
      </w:r>
      <w:r w:rsidRPr="00AB7214">
        <w:rPr>
          <w:rFonts w:cstheme="minorHAnsi"/>
          <w:sz w:val="24"/>
          <w:szCs w:val="24"/>
        </w:rPr>
        <w:tab/>
      </w:r>
      <w:r w:rsidRPr="00AB7214">
        <w:rPr>
          <w:rFonts w:cstheme="minorHAnsi"/>
          <w:sz w:val="24"/>
          <w:szCs w:val="24"/>
        </w:rPr>
        <w:tab/>
        <w:t>laktofriz                                         10 čhv</w:t>
      </w:r>
    </w:p>
    <w:p w14:paraId="3B73A5C4" w14:textId="77777777" w:rsidR="00AB7214" w:rsidRPr="00AB7214" w:rsidRDefault="00AB7214" w:rsidP="00AB7214">
      <w:pPr>
        <w:jc w:val="both"/>
        <w:rPr>
          <w:rFonts w:cstheme="minorHAnsi"/>
          <w:sz w:val="24"/>
          <w:szCs w:val="24"/>
        </w:rPr>
      </w:pPr>
    </w:p>
    <w:p w14:paraId="5EAB2E63" w14:textId="77777777" w:rsidR="00AB7214" w:rsidRPr="00AB7214" w:rsidRDefault="00AB7214" w:rsidP="00AB7214">
      <w:pPr>
        <w:jc w:val="both"/>
        <w:rPr>
          <w:rFonts w:cstheme="minorHAnsi"/>
          <w:b/>
          <w:bCs/>
          <w:sz w:val="24"/>
          <w:szCs w:val="24"/>
        </w:rPr>
      </w:pPr>
      <w:r w:rsidRPr="00AB7214">
        <w:rPr>
          <w:rFonts w:cstheme="minorHAnsi"/>
          <w:sz w:val="24"/>
          <w:szCs w:val="24"/>
        </w:rPr>
        <w:t xml:space="preserve">Početna cijena za nekretninu navedenu pod rednim brojem 2. iznos: </w:t>
      </w:r>
      <w:r w:rsidRPr="00AB7214">
        <w:rPr>
          <w:rFonts w:cstheme="minorHAnsi"/>
          <w:b/>
          <w:bCs/>
          <w:sz w:val="24"/>
          <w:szCs w:val="24"/>
        </w:rPr>
        <w:t>1.300,00 EUR-a.</w:t>
      </w:r>
    </w:p>
    <w:p w14:paraId="681F722A" w14:textId="77777777" w:rsidR="00AB7214" w:rsidRPr="00AB7214" w:rsidRDefault="00AB7214" w:rsidP="00AB7214">
      <w:pPr>
        <w:jc w:val="both"/>
        <w:rPr>
          <w:rFonts w:cstheme="minorHAnsi"/>
          <w:sz w:val="24"/>
          <w:szCs w:val="24"/>
        </w:rPr>
      </w:pPr>
      <w:r w:rsidRPr="00AB7214">
        <w:rPr>
          <w:rFonts w:cstheme="minorHAnsi"/>
          <w:sz w:val="24"/>
          <w:szCs w:val="24"/>
        </w:rPr>
        <w:t>Najpovoljniji ponuditelj, pored kupoprodajne cijene, snosi i trošak izrade procjembenog elaborata u iznosu od 225,00 EUR, za koji će se uvećati postignuta kupoprodajna cijena iz najpovoljnije ponude.</w:t>
      </w:r>
    </w:p>
    <w:p w14:paraId="7A571DC2" w14:textId="77777777" w:rsidR="00AB7214" w:rsidRPr="00AB7214" w:rsidRDefault="00AB7214" w:rsidP="00AB7214">
      <w:pPr>
        <w:jc w:val="both"/>
        <w:rPr>
          <w:rFonts w:cstheme="minorHAnsi"/>
          <w:sz w:val="24"/>
          <w:szCs w:val="24"/>
        </w:rPr>
      </w:pPr>
    </w:p>
    <w:p w14:paraId="7B1D9C46" w14:textId="77777777" w:rsidR="00AB7214" w:rsidRPr="00AB7214" w:rsidRDefault="00AB7214" w:rsidP="00AB7214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7214">
        <w:rPr>
          <w:rFonts w:cstheme="minorHAnsi"/>
          <w:b/>
          <w:bCs/>
          <w:sz w:val="24"/>
          <w:szCs w:val="24"/>
        </w:rPr>
        <w:t>nekretnine upisane u zk.ul.br. 938 k.o. Tomašica:</w:t>
      </w:r>
    </w:p>
    <w:p w14:paraId="3A0132EC" w14:textId="77777777" w:rsidR="00AB7214" w:rsidRPr="00AB7214" w:rsidRDefault="00AB7214" w:rsidP="00AB7214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AB7214">
        <w:rPr>
          <w:rFonts w:cstheme="minorHAnsi"/>
          <w:b/>
          <w:bCs/>
          <w:sz w:val="24"/>
          <w:szCs w:val="24"/>
        </w:rPr>
        <w:t xml:space="preserve">      </w:t>
      </w:r>
      <w:r w:rsidRPr="00AB7214">
        <w:rPr>
          <w:rFonts w:cstheme="minorHAnsi"/>
          <w:sz w:val="24"/>
          <w:szCs w:val="24"/>
        </w:rPr>
        <w:t xml:space="preserve"> k.č.br. </w:t>
      </w:r>
      <w:r w:rsidRPr="00AB7214">
        <w:rPr>
          <w:rFonts w:cstheme="minorHAnsi"/>
          <w:sz w:val="24"/>
          <w:szCs w:val="24"/>
        </w:rPr>
        <w:tab/>
      </w:r>
      <w:r w:rsidRPr="00AB7214">
        <w:rPr>
          <w:rFonts w:cstheme="minorHAnsi"/>
          <w:sz w:val="24"/>
          <w:szCs w:val="24"/>
        </w:rPr>
        <w:tab/>
        <w:t>1259/2</w:t>
      </w:r>
      <w:r w:rsidRPr="00AB7214">
        <w:rPr>
          <w:rFonts w:cstheme="minorHAnsi"/>
          <w:sz w:val="24"/>
          <w:szCs w:val="24"/>
        </w:rPr>
        <w:tab/>
      </w:r>
      <w:r w:rsidRPr="00AB7214">
        <w:rPr>
          <w:rFonts w:cstheme="minorHAnsi"/>
          <w:sz w:val="24"/>
          <w:szCs w:val="24"/>
        </w:rPr>
        <w:tab/>
        <w:t>laktofriz                                         12 čhv</w:t>
      </w:r>
    </w:p>
    <w:p w14:paraId="5B0B6D90" w14:textId="77777777" w:rsidR="00AB7214" w:rsidRPr="00AB7214" w:rsidRDefault="00AB7214" w:rsidP="00AB7214">
      <w:pPr>
        <w:rPr>
          <w:rFonts w:cstheme="minorHAnsi"/>
          <w:sz w:val="24"/>
          <w:szCs w:val="24"/>
        </w:rPr>
      </w:pPr>
    </w:p>
    <w:p w14:paraId="60770161" w14:textId="77777777" w:rsidR="00AB7214" w:rsidRPr="00AB7214" w:rsidRDefault="00AB7214" w:rsidP="00AB7214">
      <w:pPr>
        <w:jc w:val="both"/>
        <w:rPr>
          <w:rFonts w:cstheme="minorHAnsi"/>
          <w:b/>
          <w:bCs/>
          <w:sz w:val="24"/>
          <w:szCs w:val="24"/>
        </w:rPr>
      </w:pPr>
      <w:r w:rsidRPr="00AB7214">
        <w:rPr>
          <w:rFonts w:cstheme="minorHAnsi"/>
          <w:sz w:val="24"/>
          <w:szCs w:val="24"/>
        </w:rPr>
        <w:t xml:space="preserve">Početna cijena za nekretninu navedenu pod rednim brojem 3. iznos: </w:t>
      </w:r>
      <w:r w:rsidRPr="00AB7214">
        <w:rPr>
          <w:rFonts w:cstheme="minorHAnsi"/>
          <w:b/>
          <w:bCs/>
          <w:sz w:val="24"/>
          <w:szCs w:val="24"/>
        </w:rPr>
        <w:t>1.400,00 EUR-a.</w:t>
      </w:r>
    </w:p>
    <w:p w14:paraId="617C1BEA" w14:textId="580D0251" w:rsidR="00AB7214" w:rsidRDefault="00AB7214" w:rsidP="00AB7214">
      <w:pPr>
        <w:jc w:val="both"/>
        <w:rPr>
          <w:rFonts w:cstheme="minorHAnsi"/>
          <w:sz w:val="24"/>
          <w:szCs w:val="24"/>
        </w:rPr>
      </w:pPr>
      <w:r w:rsidRPr="00AB7214">
        <w:rPr>
          <w:rFonts w:cstheme="minorHAnsi"/>
          <w:sz w:val="24"/>
          <w:szCs w:val="24"/>
        </w:rPr>
        <w:lastRenderedPageBreak/>
        <w:t>Najpovoljniji ponuditelj, pored kupoprodajne cijene, snosi i trošak izrade procjembenog elaborata u iznosu od 225,00 EUR, za koji će se uvećati postignuta kupoprodajna cijena iz najpovoljnije ponude.</w:t>
      </w:r>
    </w:p>
    <w:p w14:paraId="300AF0FE" w14:textId="77777777" w:rsidR="003C474D" w:rsidRPr="00AB7214" w:rsidRDefault="003C474D" w:rsidP="00AB7214">
      <w:pPr>
        <w:jc w:val="both"/>
        <w:rPr>
          <w:rFonts w:cstheme="minorHAnsi"/>
          <w:sz w:val="24"/>
          <w:szCs w:val="24"/>
        </w:rPr>
      </w:pPr>
    </w:p>
    <w:p w14:paraId="7147B7BF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67610F1F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Nekretnine iz točke I. ovog Natječaja prodaju se javnim prikupljanjem ponuda prema naznačenim rednim brojevima cjelina.</w:t>
      </w:r>
    </w:p>
    <w:p w14:paraId="118E1878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34D5EE8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III.</w:t>
      </w:r>
    </w:p>
    <w:p w14:paraId="1A3E9D4F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Pr="00AB721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30 (trideset)</w:t>
      </w:r>
      <w:r w:rsidRPr="00AB7214">
        <w:rPr>
          <w:rFonts w:eastAsia="Times New Roman" w:cstheme="minorHAnsi"/>
          <w:sz w:val="24"/>
          <w:szCs w:val="24"/>
          <w:lang w:eastAsia="hr-HR"/>
        </w:rPr>
        <w:t xml:space="preserve"> dana od dana objave natječaja.</w:t>
      </w:r>
    </w:p>
    <w:p w14:paraId="6F25ADEC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Natječaj će se objaviti na oglasnoj ploči i mrežnim stranicama Grada Garešnice.</w:t>
      </w:r>
    </w:p>
    <w:p w14:paraId="138E28DA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4FC1FF3F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069FBBC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IV.</w:t>
      </w:r>
    </w:p>
    <w:p w14:paraId="5CEB520F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Pisane ponude dostavljaju se u zatvorenoj omotnici osobno ili putem pošte preporučenom pošiljkom na adresu Grada Garešnice, Vladimira Nazora 20A, 43280 Garešnica, s naznakom</w:t>
      </w:r>
    </w:p>
    <w:p w14:paraId="4AB7DF77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B04C627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„PONUDA </w:t>
      </w: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NA PON. JAVNI NATJEČAJ ZA PRODAJU NEKRETNINA – NE OTVARAJ“.</w:t>
      </w:r>
    </w:p>
    <w:p w14:paraId="51328B8D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B2081B5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491CBC4B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6E706448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8C41298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450A358C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33B51E04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464D5758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201CA748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Pisana ponuda</w:t>
      </w:r>
      <w:r w:rsidRPr="00AB7214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  <w:r w:rsidRPr="00AB7214">
        <w:rPr>
          <w:rFonts w:eastAsia="Times New Roman" w:cstheme="minorHAnsi"/>
          <w:sz w:val="24"/>
          <w:szCs w:val="24"/>
          <w:lang w:eastAsia="hr-HR"/>
        </w:rPr>
        <w:t>mora obavezno sadržavati:</w:t>
      </w:r>
    </w:p>
    <w:p w14:paraId="064A469B" w14:textId="77777777" w:rsidR="00AB7214" w:rsidRPr="00AB7214" w:rsidRDefault="00AB7214" w:rsidP="00AB7214">
      <w:pPr>
        <w:widowControl w:val="0"/>
        <w:autoSpaceDE w:val="0"/>
        <w:autoSpaceDN w:val="0"/>
        <w:adjustRightInd w:val="0"/>
        <w:ind w:left="709" w:hanging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      -   ime, prezime i adresu za fizičku osobu, odnosno naziv i sjedište za pravnu osobu ponuditelja, OIB ponuditelja,  broj telefona, e-mail i druge kontakte ponuditelja uz dostavu odgovarajućih dokaza (preslika osobne iskaznice ili drugi dokumenti koji dokazuju ime i prezime, rješenje o upisu u sudski ili drugi odgovarajući registar i sl.);</w:t>
      </w:r>
    </w:p>
    <w:p w14:paraId="6A836CCA" w14:textId="77777777" w:rsidR="00AB7214" w:rsidRPr="00AB7214" w:rsidRDefault="00AB7214" w:rsidP="00AB7214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naznaku nekretnina za koje se podnosi ponuda;</w:t>
      </w:r>
    </w:p>
    <w:p w14:paraId="4EF18255" w14:textId="77777777" w:rsidR="00AB7214" w:rsidRPr="00AB7214" w:rsidRDefault="00AB7214" w:rsidP="00AB7214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Natječaja;</w:t>
      </w:r>
    </w:p>
    <w:p w14:paraId="2221E7DF" w14:textId="77777777" w:rsidR="00AB7214" w:rsidRPr="00AB7214" w:rsidRDefault="00AB7214" w:rsidP="00AB7214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Natječaja;</w:t>
      </w:r>
    </w:p>
    <w:p w14:paraId="09C92C8F" w14:textId="77777777" w:rsidR="00AB7214" w:rsidRPr="00AB7214" w:rsidRDefault="00AB7214" w:rsidP="00AB7214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dokaz o izvršenoj uplati jamčevine;</w:t>
      </w:r>
    </w:p>
    <w:p w14:paraId="0EAADDDA" w14:textId="3E476A04" w:rsidR="00AB7214" w:rsidRPr="00244F8E" w:rsidRDefault="00AB7214" w:rsidP="00244F8E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broj računa</w:t>
      </w:r>
      <w:r w:rsidRPr="00AB7214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  <w:r w:rsidRPr="00AB7214">
        <w:rPr>
          <w:rFonts w:eastAsia="Times New Roman" w:cstheme="minorHAnsi"/>
          <w:sz w:val="24"/>
          <w:szCs w:val="24"/>
          <w:lang w:eastAsia="hr-HR"/>
        </w:rPr>
        <w:t>(IBAN) na koji će se moći izvršiti povrat uplaćene jamčevine;</w:t>
      </w:r>
    </w:p>
    <w:p w14:paraId="4C0DB1F0" w14:textId="77777777" w:rsidR="00AB7214" w:rsidRDefault="00AB7214" w:rsidP="00AB7214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44701170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A59D9F2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VII.</w:t>
      </w:r>
    </w:p>
    <w:p w14:paraId="040ACDBE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Ponuditelji</w:t>
      </w:r>
      <w:r w:rsidRPr="00AB7214">
        <w:rPr>
          <w:rFonts w:eastAsia="Times New Roman" w:cstheme="minorHAnsi"/>
          <w:sz w:val="24"/>
          <w:szCs w:val="24"/>
          <w:lang w:eastAsia="hr-HR"/>
        </w:rPr>
        <w:t xml:space="preserve"> su dužni uplatiti jamčevinu u iznosu od 10% utvrđene početne kupoprodajne cijene za svaku cjelinu označenu rednim brojem iz točke I. ovog natječaja za koje podnose ponudu.</w:t>
      </w:r>
    </w:p>
    <w:p w14:paraId="2D83A7AC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244F8E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AB7214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244F8E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AB7214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244F8E">
        <w:rPr>
          <w:rFonts w:eastAsia="Times New Roman" w:cstheme="minorHAnsi"/>
          <w:b/>
          <w:bCs/>
          <w:sz w:val="24"/>
          <w:szCs w:val="24"/>
          <w:lang w:eastAsia="hr-HR"/>
        </w:rPr>
        <w:t>9016 - OIB ponuditelja</w:t>
      </w:r>
      <w:r w:rsidRPr="00AB7214">
        <w:rPr>
          <w:rFonts w:eastAsia="Times New Roman" w:cstheme="minorHAnsi"/>
          <w:sz w:val="24"/>
          <w:szCs w:val="24"/>
          <w:lang w:eastAsia="hr-HR"/>
        </w:rPr>
        <w:t xml:space="preserve">, opis plaćanja </w:t>
      </w: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„Jamčevina za ponovljeni javni natječaj - prodaja nekretnina“</w:t>
      </w:r>
      <w:r w:rsidRPr="00AB7214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2EC44D6C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3BDAFD34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5B308CFB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709D51E5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VIII.</w:t>
      </w:r>
    </w:p>
    <w:p w14:paraId="5E5BC0CA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00FFF64E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7698B78B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5BC64BF4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5CA9C7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IX.</w:t>
      </w:r>
    </w:p>
    <w:p w14:paraId="3AEA24D7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Nekretninama</w:t>
      </w:r>
      <w:r w:rsidRPr="00AB7214">
        <w:rPr>
          <w:rFonts w:eastAsia="Times New Roman" w:cstheme="minorHAnsi"/>
          <w:sz w:val="24"/>
          <w:szCs w:val="24"/>
          <w:lang w:eastAsia="hr-HR"/>
        </w:rPr>
        <w:t xml:space="preserve"> iz točke I. raspolaže se u stanju „viđeno-kupljeno“.</w:t>
      </w:r>
    </w:p>
    <w:p w14:paraId="43941503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22F6E3D1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748E8697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ACE3B81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74CD8606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u sali za sastanke u Gradskoj upravi Grada Garešnice, na adresi Vladimira Nazora 20A, I. kat, </w:t>
      </w:r>
      <w:r w:rsidRPr="00AB7214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dana 09.05.2025. godine u 09,00 sati.</w:t>
      </w:r>
    </w:p>
    <w:p w14:paraId="0B9B7CEF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</w:t>
      </w:r>
    </w:p>
    <w:p w14:paraId="67148DE6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XI.</w:t>
      </w:r>
    </w:p>
    <w:p w14:paraId="1A94AFC9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552875D4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0C3D2E9E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XII.</w:t>
      </w:r>
    </w:p>
    <w:p w14:paraId="79EBBB48" w14:textId="7B6F2E14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637CAAD2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40B22942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7214">
        <w:rPr>
          <w:rFonts w:eastAsia="Times New Roman" w:cstheme="minorHAnsi"/>
          <w:b/>
          <w:bCs/>
          <w:sz w:val="24"/>
          <w:szCs w:val="24"/>
          <w:lang w:eastAsia="hr-HR"/>
        </w:rPr>
        <w:t>XIII.</w:t>
      </w:r>
    </w:p>
    <w:p w14:paraId="3DB25CF4" w14:textId="517EA8F5" w:rsidR="00AB7214" w:rsidRPr="00AB7214" w:rsidRDefault="00AB7214" w:rsidP="00AB721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7EA4C16C" w14:textId="77777777" w:rsidR="00AB7214" w:rsidRPr="00AB7214" w:rsidRDefault="00AB7214" w:rsidP="00AB7214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19D42B3" w14:textId="77777777" w:rsidR="00AB7214" w:rsidRPr="00AB7214" w:rsidRDefault="00AB7214" w:rsidP="00AB721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53408CE5" w14:textId="579D0E63" w:rsidR="008A562A" w:rsidRPr="003C474D" w:rsidRDefault="00AB7214" w:rsidP="003C474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AB7214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AB7214">
        <w:rPr>
          <w:rFonts w:eastAsia="Times New Roman" w:cstheme="minorHAnsi"/>
          <w:sz w:val="24"/>
          <w:szCs w:val="24"/>
          <w:lang w:eastAsia="hr-HR"/>
        </w:rPr>
        <w:tab/>
      </w:r>
      <w:r w:rsidRPr="00AB7214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  <w:bookmarkEnd w:id="0"/>
      <w:r w:rsidR="00D707B3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3C474D" w:rsidSect="003C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77372"/>
    <w:multiLevelType w:val="hybridMultilevel"/>
    <w:tmpl w:val="2C8EC7C4"/>
    <w:lvl w:ilvl="0" w:tplc="652CBA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417032">
    <w:abstractNumId w:val="0"/>
  </w:num>
  <w:num w:numId="2" w16cid:durableId="120163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3BE6"/>
    <w:rsid w:val="001E2EFE"/>
    <w:rsid w:val="00244F8E"/>
    <w:rsid w:val="00263ECB"/>
    <w:rsid w:val="00275B0C"/>
    <w:rsid w:val="002A073F"/>
    <w:rsid w:val="00347D72"/>
    <w:rsid w:val="003C474D"/>
    <w:rsid w:val="003F65C1"/>
    <w:rsid w:val="00575A03"/>
    <w:rsid w:val="00693AB1"/>
    <w:rsid w:val="0087112E"/>
    <w:rsid w:val="008A562A"/>
    <w:rsid w:val="008C5FE5"/>
    <w:rsid w:val="00922DDC"/>
    <w:rsid w:val="009337D7"/>
    <w:rsid w:val="009B7A12"/>
    <w:rsid w:val="00A836D0"/>
    <w:rsid w:val="00AB7214"/>
    <w:rsid w:val="00AC35DA"/>
    <w:rsid w:val="00B1589A"/>
    <w:rsid w:val="00B92D0F"/>
    <w:rsid w:val="00C9578C"/>
    <w:rsid w:val="00CA52C4"/>
    <w:rsid w:val="00CD20EB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B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Garešnica</cp:lastModifiedBy>
  <cp:revision>3</cp:revision>
  <cp:lastPrinted>2025-04-02T10:48:00Z</cp:lastPrinted>
  <dcterms:created xsi:type="dcterms:W3CDTF">2025-04-02T10:58:00Z</dcterms:created>
  <dcterms:modified xsi:type="dcterms:W3CDTF">2025-04-03T05:38:00Z</dcterms:modified>
</cp:coreProperties>
</file>